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参会回执表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单位名称：                            </w:t>
      </w:r>
    </w:p>
    <w:tbl>
      <w:tblPr>
        <w:tblStyle w:val="4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390"/>
        <w:gridCol w:w="2510"/>
        <w:gridCol w:w="150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长沙延年城际酒店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元/间/夜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  <w:tc>
          <w:tcPr>
            <w:tcW w:w="15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抵店时间：                               入住天数：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                                 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话：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备注：请将此表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回传至协会邮箱（</w:t>
      </w:r>
      <w:r>
        <w:rPr>
          <w:rFonts w:hint="eastAsia" w:ascii="仿宋" w:hAnsi="仿宋" w:eastAsia="仿宋" w:cs="仿宋"/>
          <w:sz w:val="28"/>
          <w:szCs w:val="28"/>
        </w:rPr>
        <w:t>1944741266@qq.com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</w:rPr>
      </w:pPr>
    </w:p>
    <w:p/>
    <w:p/>
    <w:p/>
    <w:p/>
    <w:sectPr>
      <w:footerReference r:id="rId3" w:type="default"/>
      <w:pgSz w:w="11906" w:h="16838"/>
      <w:pgMar w:top="1440" w:right="1484" w:bottom="1440" w:left="1797" w:header="851" w:footer="992" w:gutter="0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TBkOTM5YzRjOTAzMGEyMzA5MDIyZjRiNmNjODMifQ=="/>
  </w:docVars>
  <w:rsids>
    <w:rsidRoot w:val="445B7702"/>
    <w:rsid w:val="13FA2AE5"/>
    <w:rsid w:val="445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2023-03-22T01:47:00Z</dcterms:created>
  <dc:creator>陈婉容</dc:creator>
  <cp:lastModifiedBy>陈婉容</cp:lastModifiedBy>
  <dcterms:modified xsi:type="dcterms:W3CDTF">2023-03-22T01:48:28Z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4F7F4208C1504FE48A9B70026313F189</vt:lpwstr>
  </property>
</Properties>
</file>